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DD6247" w:rsidRPr="00AA6008" w:rsidRDefault="000674FD" w:rsidP="00DD624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D32F04" w:rsidRPr="009B295D">
        <w:rPr>
          <w:rFonts w:ascii="Arial" w:hAnsi="Arial" w:cs="Arial"/>
          <w:b/>
          <w:bCs/>
          <w:sz w:val="20"/>
          <w:szCs w:val="20"/>
        </w:rPr>
        <w:t>SCIOPERO 10 FEBBRAIO 2023 DI TUTTO IL PERSONALE DEL COMPARTO SCUOLA DOCENTE, ATA, EDUCATIVO E DIRIGENTE A TEMPO DETERMINATO E INDETERMINATO DELLE SCUOLE IN ITALIA E ALL'ESTERO INDETTO DA: USB P.I. SCUOLA</w:t>
      </w:r>
      <w:bookmarkStart w:id="0" w:name="_GoBack"/>
      <w:bookmarkEnd w:id="0"/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pinocavallo</cp:lastModifiedBy>
  <cp:revision>19</cp:revision>
  <dcterms:created xsi:type="dcterms:W3CDTF">2021-02-18T15:18:00Z</dcterms:created>
  <dcterms:modified xsi:type="dcterms:W3CDTF">2023-01-28T11:06:00Z</dcterms:modified>
</cp:coreProperties>
</file>